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60" w:rsidRPr="00F31A60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bookmarkStart w:id="0" w:name="_GoBack"/>
      <w:r w:rsidRPr="00F31A60">
        <w:rPr>
          <w:rFonts w:ascii="Verdana" w:eastAsia="Times New Roman" w:hAnsi="Verdana" w:cs="Times New Roman"/>
          <w:b/>
          <w:bCs/>
          <w:sz w:val="17"/>
          <w:lang w:eastAsia="ru-RU"/>
        </w:rPr>
        <w:t xml:space="preserve">Сценарий юбилея </w:t>
      </w:r>
      <w:r w:rsidRPr="00F31A60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br/>
      </w:r>
      <w:r w:rsidRPr="00F31A60">
        <w:rPr>
          <w:rFonts w:ascii="Verdana" w:eastAsia="Times New Roman" w:hAnsi="Verdana" w:cs="Times New Roman"/>
          <w:b/>
          <w:bCs/>
          <w:sz w:val="17"/>
          <w:lang w:eastAsia="ru-RU"/>
        </w:rPr>
        <w:t>вариант сценария женского юбилея</w:t>
      </w:r>
    </w:p>
    <w:p w:rsidR="00F31A60" w:rsidRPr="00F31A60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Ведущий.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Добрый день дорогие друзья! Добрый день уважаемые коллеги и гости! По старой доброй традиции собрались мы сегодня в этом зале, чтобы в торжественной, праздничной обстановке отметить юбилей нашего коллеги, прекрасной женщины…! юбилей сценарий</w:t>
      </w:r>
    </w:p>
    <w:p w:rsidR="00F31A60" w:rsidRPr="00F31A60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Все приветствуют виновницу торжества, которая сидит во главе стола.</w:t>
      </w:r>
    </w:p>
    <w:p w:rsidR="00F31A60" w:rsidRPr="00F31A60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b/>
          <w:bCs/>
          <w:sz w:val="17"/>
          <w:lang w:eastAsia="ru-RU"/>
        </w:rPr>
        <w:t>Ведущий - сценарий юбилея.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Юбилей – какое это слово!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Это праздник, это торжество!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И в доме радость и тепло!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Друзья и сотрудники, слов не жалея,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Поздравить хотят вас, в сей день юбилея!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Вы света и радости, счастья полны,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Советы нам ваши важны и нужны.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Любит и ценит вас ваша семья,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Надежды, верные ваши друзья.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Мы все вам желаем здоровья и силы;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Чтоб молодость, счастье, удачу, успех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Судьба вам дарила всегда без помех!</w:t>
      </w:r>
    </w:p>
    <w:p w:rsidR="00F31A60" w:rsidRPr="00F31A60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Подруги юбиляра подходят к ней, поют поздравление на мотив песни “Снегопад”.</w:t>
      </w:r>
    </w:p>
    <w:p w:rsidR="00F31A60" w:rsidRPr="00F31A60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Подруги поют.</w:t>
      </w:r>
    </w:p>
    <w:p w:rsidR="00F31A60" w:rsidRPr="00F31A60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Ты ещё не успела испить свою осень,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А уже юбилей твой подкрался и ждёт.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Он седин и морщинок немного подбросил,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Ещё разных сюрпризов тебе принесёт!</w:t>
      </w:r>
    </w:p>
    <w:p w:rsidR="00F31A60" w:rsidRPr="00F31A60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Припев.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Юбилей, юбилей, это вовсе не старость,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Это зрелой красы благодарный рассвет!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Так нальём же бокалы и выпьем на радость.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И веселья часы пролетят, как момент!</w:t>
      </w:r>
    </w:p>
    <w:p w:rsidR="00F31A60" w:rsidRPr="00F31A60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Пожеланья сегодня пусть льются рекою.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Будь любимой женой и любима детьми.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lastRenderedPageBreak/>
        <w:t>Для друзей и знакомых приготовь-ка застолье.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Все на праздник придут, не забудь – пригласи!</w:t>
      </w:r>
    </w:p>
    <w:p w:rsidR="00F31A60" w:rsidRPr="00F31A60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Припев.</w:t>
      </w:r>
    </w:p>
    <w:p w:rsidR="00F31A60" w:rsidRPr="00F31A60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И ещё мы желаем, тебе дорогая,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Долгих лет и удачи большой – пребольшой.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Чтобы в доме твоём были радость и счастье,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А беда бы его обошла стороной!</w:t>
      </w:r>
    </w:p>
    <w:p w:rsidR="00F31A60" w:rsidRPr="00F31A60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Припев.</w:t>
      </w:r>
    </w:p>
    <w:p w:rsidR="00F31A60" w:rsidRPr="00F31A60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Ведущий.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Это было давно: … лет тому назад.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Нет-нет, я не сказку начинаю вам рассказывать. Я вам хочу вам поведать о нашем юбиляре! Так вот, … лет тому назад порог нашего учреждения переступила молодая, очень скромная, очень симпатичная девушка, выпускница … института. Вот это и был наш уважаемый юбиляр.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Правда, звали её тогда просто …. Принимали на должность …. Это было … года. И вот с тех пор приросла сердцем и душой … к любимому делу. Сколько же любви к своей профессии нужно иметь, что же это за сердце такое, чтобы на протяжении … лет нести эту очень не лёгкую, трудную ношу ни разу не изменив её и себе.</w:t>
      </w:r>
    </w:p>
    <w:p w:rsidR="00B06164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Ведущий (</w:t>
      </w:r>
      <w:r w:rsidRPr="00F31A60">
        <w:rPr>
          <w:rFonts w:ascii="Verdana" w:eastAsia="Times New Roman" w:hAnsi="Verdana" w:cs="Times New Roman"/>
          <w:b/>
          <w:bCs/>
          <w:sz w:val="17"/>
          <w:lang w:eastAsia="ru-RU"/>
        </w:rPr>
        <w:t>сценарий юбилея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).</w:t>
      </w:r>
    </w:p>
    <w:p w:rsidR="00B06164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Уважаемая …!</w:t>
      </w:r>
    </w:p>
    <w:p w:rsidR="00F31A60" w:rsidRPr="00F31A60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Примите же во цвете лет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 xml:space="preserve">Наш жаркий, радушный </w:t>
      </w:r>
      <w:proofErr w:type="gramStart"/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привет,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И</w:t>
      </w:r>
      <w:proofErr w:type="gramEnd"/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, не скрывая чувство наши,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Мы за тебя поднимем чаши!</w:t>
      </w:r>
    </w:p>
    <w:p w:rsidR="00F31A60" w:rsidRPr="00F31A60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Ведущий.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Дорогая …! К нам на огонёк зашел Чебурашка и, узнав, что здесь юбилей, захотел вас поздравить.</w:t>
      </w:r>
    </w:p>
    <w:p w:rsidR="00F31A60" w:rsidRPr="00F31A60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Молодой человек с картонными ушами, как у Чебурашки, поёт песню на мотив “Песенки крокодила Гены”.</w:t>
      </w:r>
    </w:p>
    <w:p w:rsidR="00F31A60" w:rsidRPr="00F31A60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 xml:space="preserve">Мы пришли не напрасно – 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 xml:space="preserve">Это каждому ясно – 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И уселись за этим столом.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Юбиляра поздравить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lastRenderedPageBreak/>
        <w:t>И на память оставить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Эту песню, что мы пропоём!</w:t>
      </w:r>
    </w:p>
    <w:p w:rsidR="00F31A60" w:rsidRPr="00F31A60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Припев.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Пусть не старят тебя годы,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В жизни будь ты на виду,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К сожаленью, день рожденья,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Только раз в году!</w:t>
      </w:r>
    </w:p>
    <w:p w:rsidR="00F31A60" w:rsidRPr="00F31A60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Юбиляр, наш дружочек,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Выходи в наш кружочек</w:t>
      </w:r>
    </w:p>
    <w:p w:rsidR="00B06164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И вина нам покрепче налей!</w:t>
      </w:r>
    </w:p>
    <w:p w:rsidR="00F31A60" w:rsidRPr="00F31A60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Ведь не часто же здесь мы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Собираемся вместе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На торжественный твой юбилей!</w:t>
      </w:r>
    </w:p>
    <w:p w:rsidR="00F31A60" w:rsidRPr="00F31A60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Припев.</w:t>
      </w:r>
    </w:p>
    <w:p w:rsidR="00B06164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Мы тебя поздравляем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И, конечно, желаем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Оставаться такой же, как есть:</w:t>
      </w:r>
    </w:p>
    <w:p w:rsidR="00B06164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Скромной, доброй и милой,</w:t>
      </w:r>
    </w:p>
    <w:p w:rsidR="00F31A60" w:rsidRPr="00F31A60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Терпеливой, красивой …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Всех достоинств твоих нам не счесть.</w:t>
      </w:r>
    </w:p>
    <w:p w:rsidR="00F31A60" w:rsidRPr="00F31A60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Припев.</w:t>
      </w:r>
    </w:p>
    <w:p w:rsidR="00B06164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Чебурашка.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Твоя жизнь пусть протекает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И без горестей, и без бед!</w:t>
      </w:r>
    </w:p>
    <w:p w:rsidR="00F31A60" w:rsidRPr="00F31A60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Крепким будет пусть здоровье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 xml:space="preserve">На </w:t>
      </w:r>
      <w:proofErr w:type="spellStart"/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полсотню</w:t>
      </w:r>
      <w:proofErr w:type="spellEnd"/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 xml:space="preserve"> лет!</w:t>
      </w:r>
    </w:p>
    <w:p w:rsidR="00F31A60" w:rsidRPr="00F31A60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Ведущий.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Сегодня здесь столько гостей! Все пришли поздравить юбиляра. И первому мы предоставим слово директору, нашему уважаемому ….</w:t>
      </w:r>
    </w:p>
    <w:p w:rsidR="00F31A60" w:rsidRPr="00F31A60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Директор зачитывает и вручает приветственный адрес и подарок.</w:t>
      </w:r>
    </w:p>
    <w:p w:rsidR="00B06164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lastRenderedPageBreak/>
        <w:t>Ведущий.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Дорогая …!</w:t>
      </w:r>
    </w:p>
    <w:p w:rsidR="00B06164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В юбилей мы желаем вам расцвета.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И здоровья на многие лета.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В юбилей мы желаем удачи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И огромного счастья в придачу.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Чтоб солнце всегда нам светило,</w:t>
      </w:r>
    </w:p>
    <w:p w:rsidR="00B06164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Чтоб сердце достойных любило,</w:t>
      </w:r>
    </w:p>
    <w:p w:rsidR="00F31A60" w:rsidRPr="00F31A60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Чтоб горе, невзгоды и беды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Обернулись желанной победой.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Ведущий.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Есть прекрасные стихи, посвящённые женщине, и эти стихи я посвящаю вам.</w:t>
      </w:r>
    </w:p>
    <w:p w:rsidR="00F31A60" w:rsidRPr="00F31A60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Держит голову, как королева,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Излучает загадочный свет,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Эта женщина – вечная Ева,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Затерялась в развалинах лет.</w:t>
      </w:r>
    </w:p>
    <w:p w:rsidR="00F31A60" w:rsidRPr="00F31A60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На исходе судьбы хорошея,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Словно носит астральный зарок.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Эти ребусы – бусы на шее,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Эти тайны перстней и серёг!</w:t>
      </w:r>
    </w:p>
    <w:p w:rsidR="00F31A60" w:rsidRPr="00F31A60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Этот запах с оттенком корицы,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Этих платьев немыслимый цвет,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И во взгляде бывалой тигрицы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Хищный отблеск далёких побед.</w:t>
      </w:r>
    </w:p>
    <w:p w:rsidR="00F31A60" w:rsidRPr="00F31A60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Дышит время легко и беспечно,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Каплет с майских садов молоко.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Эта женщина – вечное нечто,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И искусство её велико!</w:t>
      </w:r>
    </w:p>
    <w:p w:rsidR="00B06164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Насылает тоску и напасти,</w:t>
      </w:r>
    </w:p>
    <w:p w:rsidR="00F31A60" w:rsidRPr="00F31A60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И зовёт, и деньгами сорит.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Первородное зарево страсти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Под её биополем горит.</w:t>
      </w:r>
    </w:p>
    <w:p w:rsidR="00B06164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lastRenderedPageBreak/>
        <w:t>Только губы сжимаются горше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Над прощальной полоской земли.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Что ей возраст, раз нет его больше?</w:t>
      </w:r>
    </w:p>
    <w:p w:rsidR="00F31A60" w:rsidRPr="00F31A60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 xml:space="preserve">Что ей годы, коль годы прошли? </w:t>
      </w:r>
    </w:p>
    <w:p w:rsidR="00F31A60" w:rsidRPr="00F31A60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Ведущий - сценария юбилея.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Коллектив нашего учрежденья всегда отличался стабильностью в кадровых вопросах, это был и остаётся всегда единый, спаянный организм, дружный и работоспособный. И сегодня они поздравляют ….</w:t>
      </w:r>
    </w:p>
    <w:p w:rsidR="00F31A60" w:rsidRPr="00F31A60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 xml:space="preserve">Коллектив поёт поздравление на мотив песни “Стою на </w:t>
      </w:r>
      <w:proofErr w:type="spellStart"/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полустаночке</w:t>
      </w:r>
      <w:proofErr w:type="spellEnd"/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”, дарит подарки.</w:t>
      </w:r>
    </w:p>
    <w:p w:rsidR="00F31A60" w:rsidRPr="00F31A60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Сидят друзья и близкие,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Течёт вино игристое,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А позади остался долгий путь.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Звучат слова приветные.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Где, годы вы заветные?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Что пройдено, того уж не вернуть.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В знак нашего внимания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Примите пожелания,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На радость всем живите много лет.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Пусть годы, как метелица,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Всё сединою стелятся,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И молодости согревает свет!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Вам счастья неприметного,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Успеха неизменного,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Удач больших желаем много раз.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Здоровья вам отличного, надежд и счастья личного,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Пусть молодость не покидает вас!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Невзгоды пусть забудутся,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А все желанья сбудутся.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И горя пусть не будет никогда.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Любите, если любится.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Живите так, как хочется,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И будьте жизнерадостны всегда!</w:t>
      </w:r>
    </w:p>
    <w:p w:rsidR="00F31A60" w:rsidRPr="00F31A60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Ведущий предоставляет слово остальным гостям для поздравлений и вручения подарков.</w:t>
      </w:r>
    </w:p>
    <w:p w:rsidR="00F31A60" w:rsidRPr="00F31A60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Ведущий.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Я прошу минуточку внимания. В честь нашего торжества была отлита большая золотая медаль.</w:t>
      </w:r>
    </w:p>
    <w:p w:rsidR="00F31A60" w:rsidRPr="00F31A60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lastRenderedPageBreak/>
        <w:t>Ещё раз поздравляет юбиляра, вручает шуточную медаль и объявляет перерыв.</w:t>
      </w:r>
    </w:p>
    <w:p w:rsidR="00F31A60" w:rsidRPr="00F31A60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Ведущий.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Дорогие коллеги! Гости нашего праздника! Мы много сегодня узнали о юбиляре, много было в её адрес поздравлений и пожеланий. Но ещё не все присутствующие поздравили её. Слово предоставляется мужу юбиляра.</w:t>
      </w:r>
    </w:p>
    <w:p w:rsidR="00F31A60" w:rsidRPr="00F31A60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Ведущий предлагает гостям поиграть. Игры, любые которые вы знаете.</w:t>
      </w:r>
    </w:p>
    <w:p w:rsidR="00B06164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Ведущий.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Уважаемая …!</w:t>
      </w:r>
    </w:p>
    <w:p w:rsidR="00B06164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От юбилеев в жизни не уйти,</w:t>
      </w:r>
    </w:p>
    <w:p w:rsidR="00B06164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Они настигнут каждого, как птицы,</w:t>
      </w:r>
    </w:p>
    <w:p w:rsidR="00B06164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Но главное – сквозь годы пронести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Тепло души, сердечности частицу.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У вас сегодня юбилей.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Мы от души вас поздравляем!</w:t>
      </w:r>
    </w:p>
    <w:p w:rsidR="00F31A60" w:rsidRPr="00F31A60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И в жизни главного желаем.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Здоровья, счастья, радости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И лет до ста без старости!</w:t>
      </w:r>
    </w:p>
    <w:p w:rsidR="00F31A60" w:rsidRPr="00F31A60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Все поют песню “Величальная”.</w:t>
      </w:r>
    </w:p>
    <w:p w:rsidR="00F31A60" w:rsidRPr="00F31A60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Мы славно гуляли на празднике вашем.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Нигде не видали мы праздника краше.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Так будьте здоровы, живите богато,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А мы уезжаем до дома, до хаты!</w:t>
      </w:r>
    </w:p>
    <w:p w:rsidR="00F31A60" w:rsidRPr="00F31A60" w:rsidRDefault="00F31A60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Предоставляется слово юбиляру.</w:t>
      </w: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>Затем следует приглашение к чаю.</w:t>
      </w:r>
    </w:p>
    <w:p w:rsidR="00F31A60" w:rsidRPr="00F31A60" w:rsidRDefault="00B06164" w:rsidP="00F31A60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F31A60">
        <w:rPr>
          <w:rFonts w:ascii="Verdana" w:eastAsia="Times New Roman" w:hAnsi="Verdana" w:cs="Times New Roman"/>
          <w:sz w:val="17"/>
          <w:szCs w:val="17"/>
          <w:lang w:eastAsia="ru-RU"/>
        </w:rPr>
        <w:t>Источник</w:t>
      </w:r>
      <w:r w:rsidR="00F31A60" w:rsidRPr="00F31A60">
        <w:rPr>
          <w:rFonts w:ascii="Verdana" w:eastAsia="Times New Roman" w:hAnsi="Verdana" w:cs="Times New Roman"/>
          <w:sz w:val="17"/>
          <w:szCs w:val="17"/>
          <w:lang w:eastAsia="ru-RU"/>
        </w:rPr>
        <w:t xml:space="preserve"> сценария: scenarii.narod.ru</w:t>
      </w:r>
      <w:r w:rsidR="00F31A60" w:rsidRPr="00F31A60">
        <w:rPr>
          <w:rFonts w:ascii="Verdana" w:eastAsia="Times New Roman" w:hAnsi="Verdana" w:cs="Times New Roman"/>
          <w:sz w:val="17"/>
          <w:szCs w:val="17"/>
          <w:lang w:eastAsia="ru-RU"/>
        </w:rPr>
        <w:br/>
        <w:t xml:space="preserve">автор сценария юбилея: </w:t>
      </w:r>
      <w:proofErr w:type="spellStart"/>
      <w:r w:rsidR="00F31A60" w:rsidRPr="00F31A60">
        <w:rPr>
          <w:rFonts w:ascii="Verdana" w:eastAsia="Times New Roman" w:hAnsi="Verdana" w:cs="Times New Roman"/>
          <w:sz w:val="17"/>
          <w:szCs w:val="17"/>
          <w:lang w:eastAsia="ru-RU"/>
        </w:rPr>
        <w:t>неизвествен</w:t>
      </w:r>
      <w:proofErr w:type="spellEnd"/>
    </w:p>
    <w:bookmarkEnd w:id="0"/>
    <w:p w:rsidR="00990152" w:rsidRDefault="00990152"/>
    <w:sectPr w:rsidR="00990152" w:rsidSect="00990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A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1A60"/>
    <w:rsid w:val="00990152"/>
    <w:rsid w:val="00B06164"/>
    <w:rsid w:val="00F3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40DF9-8ED5-40F3-9BAA-8158525A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1A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77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4" w:color="D1D1D1"/>
            <w:bottom w:val="none" w:sz="0" w:space="0" w:color="auto"/>
            <w:right w:val="single" w:sz="6" w:space="4" w:color="D1D1D1"/>
          </w:divBdr>
          <w:divsChild>
            <w:div w:id="805010350">
              <w:marLeft w:val="6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957</Words>
  <Characters>5456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Vikusik46 </cp:lastModifiedBy>
  <cp:revision>2</cp:revision>
  <dcterms:created xsi:type="dcterms:W3CDTF">2008-10-28T07:25:00Z</dcterms:created>
  <dcterms:modified xsi:type="dcterms:W3CDTF">2015-06-09T12:01:00Z</dcterms:modified>
</cp:coreProperties>
</file>